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53C" w:rsidRDefault="0024453C" w:rsidP="0024453C">
      <w:pPr>
        <w:pStyle w:val="1"/>
        <w:shd w:val="clear" w:color="auto" w:fill="FFFFFF"/>
        <w:suppressAutoHyphens/>
        <w:spacing w:before="0" w:beforeAutospacing="0" w:after="0" w:afterAutospacing="0"/>
        <w:ind w:left="786" w:right="567"/>
        <w:rPr>
          <w:rFonts w:ascii="Times New Roman" w:hAnsi="Times New Roman"/>
          <w:b/>
          <w:color w:val="auto"/>
          <w:sz w:val="30"/>
          <w:szCs w:val="30"/>
        </w:rPr>
      </w:pPr>
      <w:r w:rsidRPr="00C61DDF">
        <w:rPr>
          <w:rFonts w:ascii="Times New Roman" w:hAnsi="Times New Roman"/>
          <w:b/>
          <w:color w:val="auto"/>
          <w:sz w:val="30"/>
          <w:szCs w:val="30"/>
        </w:rPr>
        <w:t>Рекомендации по организации и содержанию внеурочной деятельности</w:t>
      </w:r>
      <w:r w:rsidR="002B155B" w:rsidRPr="00C61DDF">
        <w:rPr>
          <w:rFonts w:ascii="Times New Roman" w:hAnsi="Times New Roman"/>
          <w:b/>
          <w:color w:val="auto"/>
          <w:sz w:val="30"/>
          <w:szCs w:val="30"/>
        </w:rPr>
        <w:t xml:space="preserve"> на основе биологического</w:t>
      </w:r>
      <w:r w:rsidRPr="00C61DDF">
        <w:rPr>
          <w:rFonts w:ascii="Times New Roman" w:hAnsi="Times New Roman"/>
          <w:b/>
          <w:color w:val="auto"/>
          <w:sz w:val="30"/>
          <w:szCs w:val="30"/>
        </w:rPr>
        <w:t xml:space="preserve"> материала</w:t>
      </w:r>
    </w:p>
    <w:p w:rsidR="00C61DDF" w:rsidRPr="00C61DDF" w:rsidRDefault="00C61DDF" w:rsidP="0024453C">
      <w:pPr>
        <w:pStyle w:val="1"/>
        <w:shd w:val="clear" w:color="auto" w:fill="FFFFFF"/>
        <w:suppressAutoHyphens/>
        <w:spacing w:before="0" w:beforeAutospacing="0" w:after="0" w:afterAutospacing="0"/>
        <w:ind w:left="786" w:right="567"/>
        <w:rPr>
          <w:rFonts w:ascii="Times New Roman" w:hAnsi="Times New Roman"/>
          <w:b/>
          <w:color w:val="auto"/>
          <w:sz w:val="30"/>
          <w:szCs w:val="30"/>
        </w:rPr>
      </w:pPr>
    </w:p>
    <w:p w:rsidR="00C61DDF" w:rsidRDefault="00C61DDF" w:rsidP="00C61DDF">
      <w:pPr>
        <w:spacing w:after="0" w:line="240" w:lineRule="auto"/>
        <w:ind w:right="567"/>
        <w:jc w:val="right"/>
        <w:rPr>
          <w:rFonts w:ascii="Times New Roman" w:hAnsi="Times New Roman"/>
          <w:sz w:val="24"/>
          <w:szCs w:val="24"/>
        </w:rPr>
      </w:pPr>
      <w:r>
        <w:rPr>
          <w:rFonts w:ascii="Times New Roman" w:hAnsi="Times New Roman"/>
          <w:sz w:val="24"/>
          <w:szCs w:val="24"/>
        </w:rPr>
        <w:t xml:space="preserve">Методист по биологии, старший </w:t>
      </w:r>
    </w:p>
    <w:p w:rsidR="00C61DDF" w:rsidRDefault="00C61DDF" w:rsidP="00C61DDF">
      <w:pPr>
        <w:spacing w:after="0" w:line="240" w:lineRule="auto"/>
        <w:ind w:right="567"/>
        <w:jc w:val="right"/>
        <w:rPr>
          <w:rFonts w:ascii="Times New Roman" w:hAnsi="Times New Roman"/>
          <w:sz w:val="24"/>
          <w:szCs w:val="24"/>
        </w:rPr>
      </w:pPr>
      <w:r>
        <w:rPr>
          <w:rFonts w:ascii="Times New Roman" w:hAnsi="Times New Roman"/>
          <w:sz w:val="24"/>
          <w:szCs w:val="24"/>
        </w:rPr>
        <w:t xml:space="preserve">преподаватель кафедры </w:t>
      </w:r>
      <w:proofErr w:type="gramStart"/>
      <w:r>
        <w:rPr>
          <w:rFonts w:ascii="Times New Roman" w:hAnsi="Times New Roman"/>
          <w:sz w:val="24"/>
          <w:szCs w:val="24"/>
        </w:rPr>
        <w:t>естественнонаучных</w:t>
      </w:r>
      <w:proofErr w:type="gramEnd"/>
      <w:r>
        <w:rPr>
          <w:rFonts w:ascii="Times New Roman" w:hAnsi="Times New Roman"/>
          <w:sz w:val="24"/>
          <w:szCs w:val="24"/>
        </w:rPr>
        <w:t xml:space="preserve"> и</w:t>
      </w:r>
    </w:p>
    <w:p w:rsidR="00C61DDF" w:rsidRDefault="00C61DDF" w:rsidP="00C61DDF">
      <w:pPr>
        <w:spacing w:after="0" w:line="240" w:lineRule="auto"/>
        <w:ind w:right="567"/>
        <w:jc w:val="right"/>
        <w:rPr>
          <w:rFonts w:ascii="Times New Roman" w:hAnsi="Times New Roman"/>
          <w:sz w:val="24"/>
          <w:szCs w:val="24"/>
        </w:rPr>
      </w:pPr>
      <w:r>
        <w:rPr>
          <w:rFonts w:ascii="Times New Roman" w:hAnsi="Times New Roman"/>
          <w:sz w:val="24"/>
          <w:szCs w:val="24"/>
        </w:rPr>
        <w:t xml:space="preserve"> математических</w:t>
      </w:r>
      <w:r w:rsidR="00355955">
        <w:rPr>
          <w:rFonts w:ascii="Times New Roman" w:hAnsi="Times New Roman"/>
          <w:sz w:val="24"/>
          <w:szCs w:val="24"/>
        </w:rPr>
        <w:t xml:space="preserve"> </w:t>
      </w:r>
      <w:r>
        <w:rPr>
          <w:rFonts w:ascii="Times New Roman" w:hAnsi="Times New Roman"/>
          <w:sz w:val="24"/>
          <w:szCs w:val="24"/>
        </w:rPr>
        <w:t xml:space="preserve">дисциплин </w:t>
      </w:r>
      <w:proofErr w:type="spellStart"/>
      <w:r>
        <w:rPr>
          <w:rFonts w:ascii="Times New Roman" w:hAnsi="Times New Roman"/>
          <w:sz w:val="24"/>
          <w:szCs w:val="24"/>
        </w:rPr>
        <w:t>КРИПКиПРО</w:t>
      </w:r>
      <w:proofErr w:type="spellEnd"/>
      <w:r>
        <w:rPr>
          <w:rFonts w:ascii="Times New Roman" w:hAnsi="Times New Roman"/>
          <w:sz w:val="24"/>
          <w:szCs w:val="24"/>
        </w:rPr>
        <w:t xml:space="preserve">: </w:t>
      </w:r>
    </w:p>
    <w:p w:rsidR="00C61DDF" w:rsidRDefault="00C61DDF" w:rsidP="00C61DDF">
      <w:pPr>
        <w:spacing w:after="0" w:line="240" w:lineRule="auto"/>
        <w:ind w:right="567"/>
        <w:jc w:val="center"/>
        <w:rPr>
          <w:rFonts w:ascii="Times New Roman" w:hAnsi="Times New Roman"/>
          <w:sz w:val="24"/>
          <w:szCs w:val="24"/>
        </w:rPr>
      </w:pPr>
      <w:r>
        <w:rPr>
          <w:rFonts w:ascii="Times New Roman" w:hAnsi="Times New Roman"/>
          <w:sz w:val="24"/>
          <w:szCs w:val="24"/>
        </w:rPr>
        <w:t xml:space="preserve">                                                                             Матвеева А.В.</w:t>
      </w:r>
    </w:p>
    <w:p w:rsidR="0024453C" w:rsidRPr="00B62171" w:rsidRDefault="0024453C" w:rsidP="0024453C">
      <w:pPr>
        <w:spacing w:after="0" w:line="240" w:lineRule="auto"/>
        <w:ind w:left="57" w:right="567" w:firstLine="709"/>
        <w:jc w:val="both"/>
        <w:rPr>
          <w:rFonts w:ascii="Times New Roman" w:hAnsi="Times New Roman"/>
          <w:sz w:val="26"/>
          <w:szCs w:val="26"/>
        </w:rPr>
      </w:pPr>
    </w:p>
    <w:p w:rsidR="0024453C" w:rsidRPr="00C61DDF" w:rsidRDefault="0024453C" w:rsidP="0024453C">
      <w:pPr>
        <w:spacing w:after="0" w:line="240" w:lineRule="auto"/>
        <w:ind w:left="-567" w:right="567" w:firstLine="425"/>
        <w:jc w:val="both"/>
        <w:rPr>
          <w:rFonts w:ascii="Times New Roman" w:hAnsi="Times New Roman"/>
          <w:bCs/>
          <w:sz w:val="28"/>
          <w:szCs w:val="28"/>
        </w:rPr>
      </w:pPr>
      <w:r w:rsidRPr="00C61DDF">
        <w:rPr>
          <w:rFonts w:ascii="Times New Roman" w:hAnsi="Times New Roman"/>
          <w:sz w:val="28"/>
          <w:szCs w:val="28"/>
        </w:rPr>
        <w:t xml:space="preserve">Внеурочная деятельность </w:t>
      </w:r>
      <w:r w:rsidRPr="00C61DDF">
        <w:rPr>
          <w:rFonts w:ascii="Times New Roman" w:hAnsi="Times New Roman"/>
          <w:bCs/>
          <w:sz w:val="28"/>
          <w:szCs w:val="28"/>
        </w:rPr>
        <w:t>является обязательным компонентом содержания основной образовательной программы основного общего образования (</w:t>
      </w:r>
      <w:r w:rsidRPr="00C61DDF">
        <w:rPr>
          <w:rFonts w:ascii="Times New Roman" w:hAnsi="Times New Roman"/>
          <w:sz w:val="28"/>
          <w:szCs w:val="28"/>
        </w:rPr>
        <w:t>п.14 ФГОС ООО</w:t>
      </w:r>
      <w:r w:rsidRPr="00C61DDF">
        <w:rPr>
          <w:rFonts w:ascii="Times New Roman" w:hAnsi="Times New Roman"/>
          <w:bCs/>
          <w:sz w:val="28"/>
          <w:szCs w:val="28"/>
        </w:rPr>
        <w:t xml:space="preserve">). </w:t>
      </w:r>
    </w:p>
    <w:p w:rsidR="0024453C" w:rsidRPr="00C61DDF" w:rsidRDefault="0024453C" w:rsidP="0024453C">
      <w:pPr>
        <w:spacing w:after="0" w:line="240" w:lineRule="auto"/>
        <w:ind w:left="-567" w:right="567" w:firstLine="425"/>
        <w:jc w:val="both"/>
        <w:rPr>
          <w:rFonts w:ascii="Times New Roman" w:hAnsi="Times New Roman"/>
          <w:bCs/>
          <w:sz w:val="28"/>
          <w:szCs w:val="28"/>
        </w:rPr>
      </w:pPr>
      <w:r w:rsidRPr="00C61DDF">
        <w:rPr>
          <w:rFonts w:ascii="Times New Roman" w:hAnsi="Times New Roman"/>
          <w:bCs/>
          <w:sz w:val="28"/>
          <w:szCs w:val="28"/>
        </w:rPr>
        <w:t>Организационным механизмом реализации внеурочной деятельности является план внеурочной деятельности как рекомендуемый структурный компонент организационного раздела ООП ООО.</w:t>
      </w:r>
    </w:p>
    <w:p w:rsidR="0024453C" w:rsidRPr="00C61DDF" w:rsidRDefault="0024453C" w:rsidP="0024453C">
      <w:pPr>
        <w:spacing w:after="0" w:line="240" w:lineRule="auto"/>
        <w:ind w:left="-567" w:right="567" w:firstLine="425"/>
        <w:jc w:val="both"/>
        <w:rPr>
          <w:rFonts w:ascii="Times New Roman" w:hAnsi="Times New Roman"/>
          <w:bCs/>
          <w:sz w:val="28"/>
          <w:szCs w:val="28"/>
        </w:rPr>
      </w:pPr>
      <w:r w:rsidRPr="00C61DDF">
        <w:rPr>
          <w:rFonts w:ascii="Times New Roman" w:hAnsi="Times New Roman"/>
          <w:bCs/>
          <w:sz w:val="28"/>
          <w:szCs w:val="28"/>
        </w:rPr>
        <w:t xml:space="preserve">План внеурочной деятельности может включать курсы внеурочной деятельности содержательно относящихся к тому или иному учебному предмету или группе предметов, но направленных на достижение не предметных, а личностных и </w:t>
      </w:r>
      <w:proofErr w:type="spellStart"/>
      <w:r w:rsidRPr="00C61DDF">
        <w:rPr>
          <w:rFonts w:ascii="Times New Roman" w:hAnsi="Times New Roman"/>
          <w:bCs/>
          <w:sz w:val="28"/>
          <w:szCs w:val="28"/>
        </w:rPr>
        <w:t>метапредметных</w:t>
      </w:r>
      <w:proofErr w:type="spellEnd"/>
      <w:r w:rsidRPr="00C61DDF">
        <w:rPr>
          <w:rFonts w:ascii="Times New Roman" w:hAnsi="Times New Roman"/>
          <w:bCs/>
          <w:sz w:val="28"/>
          <w:szCs w:val="28"/>
        </w:rPr>
        <w:t xml:space="preserve"> результатов. Эти результаты сформулированы в Планируемых результатах прогр</w:t>
      </w:r>
      <w:r w:rsidR="002B155B" w:rsidRPr="00C61DDF">
        <w:rPr>
          <w:rFonts w:ascii="Times New Roman" w:hAnsi="Times New Roman"/>
          <w:bCs/>
          <w:sz w:val="28"/>
          <w:szCs w:val="28"/>
        </w:rPr>
        <w:t xml:space="preserve">амм междисциплинарных курсов </w:t>
      </w:r>
      <w:proofErr w:type="gramStart"/>
      <w:r w:rsidR="002B155B" w:rsidRPr="00C61DDF">
        <w:rPr>
          <w:rFonts w:ascii="Times New Roman" w:hAnsi="Times New Roman"/>
          <w:bCs/>
          <w:sz w:val="28"/>
          <w:szCs w:val="28"/>
        </w:rPr>
        <w:t>(</w:t>
      </w:r>
      <w:r w:rsidRPr="00C61DDF">
        <w:rPr>
          <w:rFonts w:ascii="Times New Roman" w:hAnsi="Times New Roman"/>
          <w:bCs/>
          <w:sz w:val="28"/>
          <w:szCs w:val="28"/>
        </w:rPr>
        <w:t xml:space="preserve"> </w:t>
      </w:r>
      <w:proofErr w:type="gramEnd"/>
      <w:r w:rsidRPr="00C61DDF">
        <w:rPr>
          <w:rFonts w:ascii="Times New Roman" w:hAnsi="Times New Roman"/>
          <w:bCs/>
          <w:sz w:val="28"/>
          <w:szCs w:val="28"/>
        </w:rPr>
        <w:t>Планируемые результаты  освоения учебных и междисциплинарных программ).</w:t>
      </w:r>
    </w:p>
    <w:p w:rsidR="0024453C" w:rsidRPr="00C61DDF" w:rsidRDefault="0024453C" w:rsidP="0024453C">
      <w:pPr>
        <w:spacing w:after="0" w:line="240" w:lineRule="auto"/>
        <w:ind w:left="-567" w:right="567" w:firstLine="425"/>
        <w:jc w:val="both"/>
        <w:rPr>
          <w:rFonts w:ascii="Times New Roman" w:hAnsi="Times New Roman"/>
          <w:bCs/>
          <w:sz w:val="28"/>
          <w:szCs w:val="28"/>
        </w:rPr>
      </w:pPr>
      <w:r w:rsidRPr="00C61DDF">
        <w:rPr>
          <w:rFonts w:ascii="Times New Roman" w:hAnsi="Times New Roman"/>
          <w:bCs/>
          <w:sz w:val="28"/>
          <w:szCs w:val="28"/>
        </w:rPr>
        <w:t xml:space="preserve">Например: «Формирование учебно-исследовательской культуры в процессе </w:t>
      </w:r>
      <w:proofErr w:type="spellStart"/>
      <w:proofErr w:type="gramStart"/>
      <w:r w:rsidRPr="00C61DDF">
        <w:rPr>
          <w:rFonts w:ascii="Times New Roman" w:hAnsi="Times New Roman"/>
          <w:bCs/>
          <w:sz w:val="28"/>
          <w:szCs w:val="28"/>
        </w:rPr>
        <w:t>естественно-научного</w:t>
      </w:r>
      <w:proofErr w:type="spellEnd"/>
      <w:proofErr w:type="gramEnd"/>
      <w:r w:rsidRPr="00C61DDF">
        <w:rPr>
          <w:rFonts w:ascii="Times New Roman" w:hAnsi="Times New Roman"/>
          <w:bCs/>
          <w:sz w:val="28"/>
          <w:szCs w:val="28"/>
        </w:rPr>
        <w:t xml:space="preserve"> образования», «Развитие </w:t>
      </w:r>
      <w:proofErr w:type="spellStart"/>
      <w:r w:rsidRPr="00C61DDF">
        <w:rPr>
          <w:rFonts w:ascii="Times New Roman" w:hAnsi="Times New Roman"/>
          <w:bCs/>
          <w:sz w:val="28"/>
          <w:szCs w:val="28"/>
        </w:rPr>
        <w:t>ИКТ-компетентности</w:t>
      </w:r>
      <w:proofErr w:type="spellEnd"/>
      <w:r w:rsidRPr="00C61DDF">
        <w:rPr>
          <w:rFonts w:ascii="Times New Roman" w:hAnsi="Times New Roman"/>
          <w:bCs/>
          <w:sz w:val="28"/>
          <w:szCs w:val="28"/>
        </w:rPr>
        <w:t xml:space="preserve">», «Смысловое чтение как основа </w:t>
      </w:r>
      <w:proofErr w:type="spellStart"/>
      <w:r w:rsidRPr="00C61DDF">
        <w:rPr>
          <w:rFonts w:ascii="Times New Roman" w:hAnsi="Times New Roman"/>
          <w:bCs/>
          <w:sz w:val="28"/>
          <w:szCs w:val="28"/>
        </w:rPr>
        <w:t>естественно-научного</w:t>
      </w:r>
      <w:proofErr w:type="spellEnd"/>
      <w:r w:rsidRPr="00C61DDF">
        <w:rPr>
          <w:rFonts w:ascii="Times New Roman" w:hAnsi="Times New Roman"/>
          <w:bCs/>
          <w:sz w:val="28"/>
          <w:szCs w:val="28"/>
        </w:rPr>
        <w:t xml:space="preserve"> образования».</w:t>
      </w:r>
    </w:p>
    <w:p w:rsidR="0024453C" w:rsidRPr="00C61DDF" w:rsidRDefault="0024453C" w:rsidP="0024453C">
      <w:pPr>
        <w:spacing w:after="0" w:line="240" w:lineRule="auto"/>
        <w:ind w:left="-567" w:right="567" w:firstLine="425"/>
        <w:jc w:val="both"/>
        <w:rPr>
          <w:rFonts w:ascii="Times New Roman" w:hAnsi="Times New Roman"/>
          <w:bCs/>
          <w:sz w:val="28"/>
          <w:szCs w:val="28"/>
        </w:rPr>
      </w:pPr>
      <w:r w:rsidRPr="00C61DDF">
        <w:rPr>
          <w:rFonts w:ascii="Times New Roman" w:hAnsi="Times New Roman"/>
          <w:bCs/>
          <w:sz w:val="28"/>
          <w:szCs w:val="28"/>
        </w:rPr>
        <w:t>Для реализации плана внеурочной деятельности педагогами разрабатываются программы курсов внеурочной деятельности. Эти программы являются обязательным компонентом раздела «Программы отдельных учебных предметов, курсов и курсов внеурочной деятельности» и входят, таким образом, в ООП ООО.</w:t>
      </w:r>
    </w:p>
    <w:p w:rsidR="0024453C" w:rsidRPr="00C61DDF" w:rsidRDefault="0024453C" w:rsidP="0024453C">
      <w:pPr>
        <w:spacing w:after="0" w:line="240" w:lineRule="auto"/>
        <w:ind w:left="-567" w:right="567" w:firstLine="425"/>
        <w:jc w:val="both"/>
        <w:rPr>
          <w:rFonts w:ascii="Times New Roman" w:hAnsi="Times New Roman"/>
          <w:bCs/>
          <w:sz w:val="28"/>
          <w:szCs w:val="28"/>
        </w:rPr>
      </w:pPr>
      <w:r w:rsidRPr="00C61DDF">
        <w:rPr>
          <w:rFonts w:ascii="Times New Roman" w:hAnsi="Times New Roman"/>
          <w:bCs/>
          <w:sz w:val="28"/>
          <w:szCs w:val="28"/>
        </w:rPr>
        <w:t xml:space="preserve">При разработке программ курсов внеурочной деятельности необходимо учитывать структуру, определенную в п. 18.2.2.ФГОС </w:t>
      </w:r>
      <w:proofErr w:type="gramStart"/>
      <w:r w:rsidRPr="00C61DDF">
        <w:rPr>
          <w:rFonts w:ascii="Times New Roman" w:hAnsi="Times New Roman"/>
          <w:bCs/>
          <w:sz w:val="28"/>
          <w:szCs w:val="28"/>
        </w:rPr>
        <w:t>С(</w:t>
      </w:r>
      <w:proofErr w:type="gramEnd"/>
      <w:r w:rsidRPr="00C61DDF">
        <w:rPr>
          <w:rFonts w:ascii="Times New Roman" w:hAnsi="Times New Roman"/>
          <w:bCs/>
          <w:sz w:val="28"/>
          <w:szCs w:val="28"/>
        </w:rPr>
        <w:t>П)О, а при выборе форм организации деятельности учащихся, отборе содержания курса, разработке мониторин</w:t>
      </w:r>
      <w:r w:rsidR="002B155B" w:rsidRPr="00C61DDF">
        <w:rPr>
          <w:rFonts w:ascii="Times New Roman" w:hAnsi="Times New Roman"/>
          <w:bCs/>
          <w:sz w:val="28"/>
          <w:szCs w:val="28"/>
        </w:rPr>
        <w:t xml:space="preserve">га его результативности </w:t>
      </w:r>
      <w:r w:rsidRPr="00C61DDF">
        <w:rPr>
          <w:rFonts w:ascii="Times New Roman" w:hAnsi="Times New Roman"/>
          <w:bCs/>
          <w:sz w:val="28"/>
          <w:szCs w:val="28"/>
        </w:rPr>
        <w:t>мо</w:t>
      </w:r>
      <w:r w:rsidR="002B155B" w:rsidRPr="00C61DDF">
        <w:rPr>
          <w:rFonts w:ascii="Times New Roman" w:hAnsi="Times New Roman"/>
          <w:bCs/>
          <w:sz w:val="28"/>
          <w:szCs w:val="28"/>
        </w:rPr>
        <w:t>жно использовать м</w:t>
      </w:r>
      <w:r w:rsidRPr="00C61DDF">
        <w:rPr>
          <w:rFonts w:ascii="Times New Roman" w:hAnsi="Times New Roman"/>
          <w:bCs/>
          <w:sz w:val="28"/>
          <w:szCs w:val="28"/>
        </w:rPr>
        <w:t>етодические рекомендации Издательства «Просвещение». (http://www.prosv.ru/info.aspx?ob_no=16622).</w:t>
      </w:r>
    </w:p>
    <w:p w:rsidR="0024453C" w:rsidRPr="00C61DDF" w:rsidRDefault="0024453C" w:rsidP="0024453C">
      <w:pPr>
        <w:tabs>
          <w:tab w:val="left" w:pos="4500"/>
          <w:tab w:val="left" w:pos="9180"/>
          <w:tab w:val="left" w:pos="9360"/>
        </w:tabs>
        <w:spacing w:after="0" w:line="240" w:lineRule="auto"/>
        <w:ind w:left="-567" w:right="567" w:firstLine="425"/>
        <w:jc w:val="both"/>
        <w:rPr>
          <w:rFonts w:ascii="Times New Roman" w:hAnsi="Times New Roman"/>
          <w:sz w:val="28"/>
          <w:szCs w:val="28"/>
        </w:rPr>
      </w:pPr>
      <w:r w:rsidRPr="00C61DDF">
        <w:rPr>
          <w:rFonts w:ascii="Times New Roman" w:hAnsi="Times New Roman"/>
          <w:sz w:val="28"/>
          <w:szCs w:val="28"/>
        </w:rPr>
        <w:t>Внеурочная деятельность</w:t>
      </w:r>
      <w:r w:rsidRPr="00C61DDF">
        <w:rPr>
          <w:rFonts w:ascii="Times New Roman" w:hAnsi="Times New Roman"/>
          <w:b/>
          <w:sz w:val="28"/>
          <w:szCs w:val="28"/>
        </w:rPr>
        <w:t xml:space="preserve"> </w:t>
      </w:r>
      <w:r w:rsidRPr="00C61DDF">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организуется по основным направлениям развития личности (духовно-нравственное, социальное, </w:t>
      </w:r>
      <w:proofErr w:type="spellStart"/>
      <w:r w:rsidRPr="00C61DDF">
        <w:rPr>
          <w:rFonts w:ascii="Times New Roman" w:hAnsi="Times New Roman"/>
          <w:sz w:val="28"/>
          <w:szCs w:val="28"/>
        </w:rPr>
        <w:t>общеинтеллектуальное</w:t>
      </w:r>
      <w:proofErr w:type="spellEnd"/>
      <w:r w:rsidRPr="00C61DDF">
        <w:rPr>
          <w:rFonts w:ascii="Times New Roman" w:hAnsi="Times New Roman"/>
          <w:sz w:val="28"/>
          <w:szCs w:val="28"/>
        </w:rPr>
        <w:t xml:space="preserve">, общекультурное, спортивно-оздоровительное и т. д.). </w:t>
      </w:r>
    </w:p>
    <w:p w:rsidR="0024453C" w:rsidRPr="00C61DDF" w:rsidRDefault="0024453C" w:rsidP="0024453C">
      <w:pPr>
        <w:pStyle w:val="ipara"/>
        <w:spacing w:before="0" w:beforeAutospacing="0" w:after="0" w:afterAutospacing="0"/>
        <w:ind w:left="-567" w:right="567" w:firstLine="425"/>
        <w:jc w:val="both"/>
        <w:rPr>
          <w:noProof/>
          <w:sz w:val="28"/>
          <w:szCs w:val="28"/>
        </w:rPr>
      </w:pPr>
      <w:r w:rsidRPr="00C61DDF">
        <w:rPr>
          <w:rStyle w:val="dash041e005f0431005f044b005f0447005f043d005f044b005f0439005f005fchar1char1"/>
          <w:sz w:val="28"/>
          <w:szCs w:val="28"/>
        </w:rPr>
        <w:t>Реализация р</w:t>
      </w:r>
      <w:r w:rsidRPr="00C61DDF">
        <w:rPr>
          <w:sz w:val="28"/>
          <w:szCs w:val="28"/>
        </w:rPr>
        <w:t xml:space="preserve">азличных видов внеурочной деятельности позволяет учителю биологии направлять учащихся от индивидуальной деятельности </w:t>
      </w:r>
      <w:proofErr w:type="gramStart"/>
      <w:r w:rsidRPr="00C61DDF">
        <w:rPr>
          <w:sz w:val="28"/>
          <w:szCs w:val="28"/>
        </w:rPr>
        <w:t>к</w:t>
      </w:r>
      <w:proofErr w:type="gramEnd"/>
      <w:r w:rsidRPr="00C61DDF">
        <w:rPr>
          <w:sz w:val="28"/>
          <w:szCs w:val="28"/>
        </w:rPr>
        <w:t xml:space="preserve"> групповой. Особенно большое значение имеют комплексные исследования учащихся в решении экологических проблем (общих и региональных). При </w:t>
      </w:r>
      <w:r w:rsidRPr="00C61DDF">
        <w:rPr>
          <w:sz w:val="28"/>
          <w:szCs w:val="28"/>
        </w:rPr>
        <w:lastRenderedPageBreak/>
        <w:t xml:space="preserve">организации внеурочной деятельности необходимо вовлекать учащихся в активную природоохранную деятельность, научно-исследовательскую деятельность, научно-практическую (участие в акциях и проектах), научно-просветительскую деятельность, эколого-краеведческую деятельность и эстетическую деятельность; работать с партнерами (особо охраняемые природные территории, Лесное хозяйство, </w:t>
      </w:r>
      <w:r w:rsidR="002B155B" w:rsidRPr="00C61DDF">
        <w:rPr>
          <w:sz w:val="28"/>
          <w:szCs w:val="28"/>
        </w:rPr>
        <w:t xml:space="preserve">территория </w:t>
      </w:r>
      <w:r w:rsidRPr="00C61DDF">
        <w:rPr>
          <w:sz w:val="28"/>
          <w:szCs w:val="28"/>
        </w:rPr>
        <w:t>школы и т.д.); формировать бережное отношение к природе, друг к другу. Мероприятия могут носить различную форму и характер (содержание). Это могут быть акции, проекты и конкурсы, посвященные благоустройству своей территории.</w:t>
      </w:r>
      <w:r w:rsidRPr="00C61DDF">
        <w:rPr>
          <w:noProof/>
          <w:sz w:val="28"/>
          <w:szCs w:val="28"/>
        </w:rPr>
        <w:t xml:space="preserve"> При составлении плана внеурочной деятельности следует исходить из охраны, обогащения и изучения родной природы и проведения исследовательской деятельности.</w:t>
      </w:r>
    </w:p>
    <w:p w:rsidR="0024453C" w:rsidRPr="00C61DDF" w:rsidRDefault="0024453C" w:rsidP="0024453C">
      <w:pPr>
        <w:tabs>
          <w:tab w:val="left" w:pos="4500"/>
          <w:tab w:val="left" w:pos="9180"/>
          <w:tab w:val="left" w:pos="9360"/>
        </w:tabs>
        <w:spacing w:after="0" w:line="240" w:lineRule="auto"/>
        <w:ind w:left="-567" w:right="567" w:firstLine="425"/>
        <w:jc w:val="both"/>
        <w:rPr>
          <w:rFonts w:ascii="Times New Roman" w:hAnsi="Times New Roman"/>
          <w:sz w:val="28"/>
          <w:szCs w:val="28"/>
        </w:rPr>
      </w:pPr>
      <w:proofErr w:type="gramStart"/>
      <w:r w:rsidRPr="00C61DDF">
        <w:rPr>
          <w:rFonts w:ascii="Times New Roman" w:hAnsi="Times New Roman"/>
          <w:sz w:val="28"/>
          <w:szCs w:val="28"/>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учреждения,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24453C" w:rsidRPr="00C61DDF" w:rsidRDefault="0024453C" w:rsidP="0024453C">
      <w:pPr>
        <w:pStyle w:val="-11"/>
        <w:autoSpaceDE w:val="0"/>
        <w:autoSpaceDN w:val="0"/>
        <w:adjustRightInd w:val="0"/>
        <w:ind w:left="-567" w:right="57" w:firstLine="425"/>
        <w:jc w:val="both"/>
        <w:rPr>
          <w:kern w:val="2"/>
          <w:sz w:val="28"/>
          <w:szCs w:val="28"/>
        </w:rPr>
      </w:pPr>
      <w:r w:rsidRPr="00C61DDF">
        <w:rPr>
          <w:kern w:val="2"/>
          <w:sz w:val="28"/>
          <w:szCs w:val="28"/>
        </w:rPr>
        <w:t>Внеурочная деятельность может реализовываться в рамках факультативных и элективных курсов. Основные сходства и различия факультативных и элективных курсов представлены в таблице 8.</w:t>
      </w:r>
    </w:p>
    <w:p w:rsidR="0024453C" w:rsidRPr="00C61DDF" w:rsidRDefault="0024453C" w:rsidP="0024453C">
      <w:pPr>
        <w:pStyle w:val="-11"/>
        <w:autoSpaceDE w:val="0"/>
        <w:autoSpaceDN w:val="0"/>
        <w:adjustRightInd w:val="0"/>
        <w:ind w:left="-567" w:right="567" w:firstLine="425"/>
        <w:jc w:val="both"/>
        <w:rPr>
          <w:kern w:val="2"/>
          <w:sz w:val="28"/>
          <w:szCs w:val="28"/>
        </w:rPr>
      </w:pPr>
      <w:r w:rsidRPr="00C61DDF">
        <w:rPr>
          <w:kern w:val="2"/>
          <w:sz w:val="28"/>
          <w:szCs w:val="28"/>
        </w:rPr>
        <w:t>Основными этапами проектирования программ факультативных и элективных курсов по предмету являются:</w:t>
      </w:r>
    </w:p>
    <w:p w:rsidR="0024453C" w:rsidRPr="00C61DDF" w:rsidRDefault="0024453C" w:rsidP="0024453C">
      <w:pPr>
        <w:pStyle w:val="-11"/>
        <w:autoSpaceDE w:val="0"/>
        <w:autoSpaceDN w:val="0"/>
        <w:adjustRightInd w:val="0"/>
        <w:ind w:left="-567" w:right="567" w:firstLine="425"/>
        <w:jc w:val="both"/>
        <w:rPr>
          <w:kern w:val="2"/>
          <w:sz w:val="28"/>
          <w:szCs w:val="28"/>
        </w:rPr>
      </w:pPr>
      <w:r w:rsidRPr="00C61DDF">
        <w:rPr>
          <w:kern w:val="2"/>
          <w:sz w:val="28"/>
          <w:szCs w:val="28"/>
        </w:rPr>
        <w:t>1. Обоснование актуальности курса на основе анализа нормативных документов, научно-методических материалов, социального заказа, рынка труда, профессиональных интересов школьников.</w:t>
      </w:r>
    </w:p>
    <w:p w:rsidR="0024453C" w:rsidRPr="00C61DDF" w:rsidRDefault="0024453C" w:rsidP="0024453C">
      <w:pPr>
        <w:pStyle w:val="-11"/>
        <w:autoSpaceDE w:val="0"/>
        <w:autoSpaceDN w:val="0"/>
        <w:adjustRightInd w:val="0"/>
        <w:ind w:left="-567" w:right="567" w:firstLine="425"/>
        <w:jc w:val="both"/>
        <w:rPr>
          <w:kern w:val="2"/>
          <w:sz w:val="28"/>
          <w:szCs w:val="28"/>
        </w:rPr>
      </w:pPr>
      <w:r w:rsidRPr="00C61DDF">
        <w:rPr>
          <w:kern w:val="2"/>
          <w:sz w:val="28"/>
          <w:szCs w:val="28"/>
        </w:rPr>
        <w:t>2. Анализ возможностей реализации курса на основе анализа уровня требований к подготовке учащихся, образовательных программ и учебных планов.</w:t>
      </w:r>
    </w:p>
    <w:p w:rsidR="0024453C" w:rsidRPr="00C61DDF" w:rsidRDefault="0024453C" w:rsidP="0024453C">
      <w:pPr>
        <w:pStyle w:val="-11"/>
        <w:autoSpaceDE w:val="0"/>
        <w:autoSpaceDN w:val="0"/>
        <w:adjustRightInd w:val="0"/>
        <w:ind w:left="-567" w:right="567" w:firstLine="425"/>
        <w:jc w:val="both"/>
        <w:rPr>
          <w:kern w:val="2"/>
          <w:sz w:val="28"/>
          <w:szCs w:val="28"/>
        </w:rPr>
      </w:pPr>
      <w:r w:rsidRPr="00C61DDF">
        <w:rPr>
          <w:kern w:val="2"/>
          <w:sz w:val="28"/>
          <w:szCs w:val="28"/>
        </w:rPr>
        <w:t>3. Определение цели и дидактических задач курса.</w:t>
      </w:r>
    </w:p>
    <w:p w:rsidR="0024453C" w:rsidRPr="00C61DDF" w:rsidRDefault="0024453C" w:rsidP="0024453C">
      <w:pPr>
        <w:pStyle w:val="-11"/>
        <w:autoSpaceDE w:val="0"/>
        <w:autoSpaceDN w:val="0"/>
        <w:adjustRightInd w:val="0"/>
        <w:ind w:left="-567" w:right="567" w:firstLine="425"/>
        <w:jc w:val="both"/>
        <w:rPr>
          <w:kern w:val="2"/>
          <w:sz w:val="28"/>
          <w:szCs w:val="28"/>
        </w:rPr>
      </w:pPr>
      <w:r w:rsidRPr="00C61DDF">
        <w:rPr>
          <w:kern w:val="2"/>
          <w:sz w:val="28"/>
          <w:szCs w:val="28"/>
        </w:rPr>
        <w:t>4. Определение принципов отбора содержания курса и его осуществления на основе определения содержательных линий, инвариантной компоненты, принципов конструирования вариативных компонентов.</w:t>
      </w:r>
    </w:p>
    <w:p w:rsidR="0024453C" w:rsidRPr="00C61DDF" w:rsidRDefault="0024453C" w:rsidP="0024453C">
      <w:pPr>
        <w:pStyle w:val="-11"/>
        <w:autoSpaceDE w:val="0"/>
        <w:autoSpaceDN w:val="0"/>
        <w:adjustRightInd w:val="0"/>
        <w:ind w:left="-567" w:right="567" w:firstLine="425"/>
        <w:jc w:val="both"/>
        <w:rPr>
          <w:kern w:val="2"/>
          <w:sz w:val="28"/>
          <w:szCs w:val="28"/>
        </w:rPr>
      </w:pPr>
      <w:r w:rsidRPr="00C61DDF">
        <w:rPr>
          <w:kern w:val="2"/>
          <w:sz w:val="28"/>
          <w:szCs w:val="28"/>
        </w:rPr>
        <w:t>5. Планирование учебной проектной деятельности учащихся через отбор форм и методов, отбор форм контроля и самоконтроля, разработку информационного обеспечения курса.</w:t>
      </w:r>
    </w:p>
    <w:p w:rsidR="0024453C" w:rsidRPr="00C61DDF" w:rsidRDefault="0024453C" w:rsidP="0024453C">
      <w:pPr>
        <w:pStyle w:val="-11"/>
        <w:autoSpaceDE w:val="0"/>
        <w:autoSpaceDN w:val="0"/>
        <w:adjustRightInd w:val="0"/>
        <w:ind w:left="-567" w:right="567" w:firstLine="425"/>
        <w:jc w:val="both"/>
        <w:rPr>
          <w:kern w:val="2"/>
          <w:sz w:val="28"/>
          <w:szCs w:val="28"/>
        </w:rPr>
      </w:pPr>
      <w:r w:rsidRPr="00C61DDF">
        <w:rPr>
          <w:kern w:val="2"/>
          <w:sz w:val="28"/>
          <w:szCs w:val="28"/>
        </w:rPr>
        <w:t>6. Разработка вариантов планирования и методических рекомендаций.</w:t>
      </w:r>
    </w:p>
    <w:p w:rsidR="0024453C" w:rsidRDefault="0024453C" w:rsidP="0024453C">
      <w:pPr>
        <w:pStyle w:val="-11"/>
        <w:autoSpaceDE w:val="0"/>
        <w:autoSpaceDN w:val="0"/>
        <w:adjustRightInd w:val="0"/>
        <w:ind w:left="-567" w:right="57" w:firstLine="425"/>
        <w:jc w:val="right"/>
        <w:rPr>
          <w:kern w:val="2"/>
          <w:sz w:val="26"/>
          <w:szCs w:val="26"/>
        </w:rPr>
      </w:pPr>
    </w:p>
    <w:p w:rsidR="0024453C" w:rsidRPr="00004A99" w:rsidRDefault="0024453C" w:rsidP="0024453C">
      <w:pPr>
        <w:pStyle w:val="-11"/>
        <w:autoSpaceDE w:val="0"/>
        <w:autoSpaceDN w:val="0"/>
        <w:adjustRightInd w:val="0"/>
        <w:ind w:left="-567" w:right="57" w:firstLine="425"/>
        <w:jc w:val="both"/>
        <w:rPr>
          <w:b/>
          <w:kern w:val="2"/>
          <w:sz w:val="26"/>
          <w:szCs w:val="26"/>
        </w:rPr>
      </w:pPr>
      <w:r w:rsidRPr="00004A99">
        <w:rPr>
          <w:b/>
          <w:kern w:val="2"/>
          <w:sz w:val="26"/>
          <w:szCs w:val="26"/>
        </w:rPr>
        <w:t>Основные сходства и различия факультативных и элективных курсов</w:t>
      </w:r>
    </w:p>
    <w:p w:rsidR="0024453C" w:rsidRPr="00B62171" w:rsidRDefault="0024453C" w:rsidP="0024453C">
      <w:pPr>
        <w:pStyle w:val="-11"/>
        <w:autoSpaceDE w:val="0"/>
        <w:autoSpaceDN w:val="0"/>
        <w:adjustRightInd w:val="0"/>
        <w:ind w:left="-567" w:right="57" w:firstLine="425"/>
        <w:jc w:val="both"/>
        <w:rPr>
          <w:kern w:val="2"/>
          <w:sz w:val="26"/>
          <w:szCs w:val="26"/>
        </w:rPr>
      </w:pPr>
    </w:p>
    <w:tbl>
      <w:tblPr>
        <w:tblW w:w="1033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5088"/>
      </w:tblGrid>
      <w:tr w:rsidR="0024453C" w:rsidRPr="00B62171" w:rsidTr="00C61DDF">
        <w:tc>
          <w:tcPr>
            <w:tcW w:w="5245" w:type="dxa"/>
          </w:tcPr>
          <w:p w:rsidR="0024453C" w:rsidRPr="00C61DDF" w:rsidRDefault="0024453C" w:rsidP="00E24F5E">
            <w:pPr>
              <w:pStyle w:val="-11"/>
              <w:autoSpaceDE w:val="0"/>
              <w:autoSpaceDN w:val="0"/>
              <w:adjustRightInd w:val="0"/>
              <w:ind w:left="-567" w:right="57" w:firstLine="425"/>
              <w:jc w:val="both"/>
              <w:rPr>
                <w:b/>
                <w:kern w:val="2"/>
              </w:rPr>
            </w:pPr>
            <w:r w:rsidRPr="00C61DDF">
              <w:rPr>
                <w:b/>
                <w:kern w:val="2"/>
              </w:rPr>
              <w:t>Факультативные курсы</w:t>
            </w:r>
          </w:p>
        </w:tc>
        <w:tc>
          <w:tcPr>
            <w:tcW w:w="5088" w:type="dxa"/>
          </w:tcPr>
          <w:p w:rsidR="0024453C" w:rsidRPr="00C61DDF" w:rsidRDefault="0024453C" w:rsidP="00E24F5E">
            <w:pPr>
              <w:pStyle w:val="-11"/>
              <w:autoSpaceDE w:val="0"/>
              <w:autoSpaceDN w:val="0"/>
              <w:adjustRightInd w:val="0"/>
              <w:ind w:left="-567" w:right="57" w:firstLine="425"/>
              <w:jc w:val="both"/>
              <w:rPr>
                <w:b/>
                <w:kern w:val="2"/>
              </w:rPr>
            </w:pPr>
            <w:r w:rsidRPr="00C61DDF">
              <w:rPr>
                <w:b/>
                <w:kern w:val="2"/>
              </w:rPr>
              <w:t>Элективные курсы</w:t>
            </w:r>
          </w:p>
        </w:tc>
      </w:tr>
      <w:tr w:rsidR="0024453C" w:rsidRPr="00B62171" w:rsidTr="00C61DDF">
        <w:tc>
          <w:tcPr>
            <w:tcW w:w="10333" w:type="dxa"/>
            <w:gridSpan w:val="2"/>
          </w:tcPr>
          <w:p w:rsidR="0024453C" w:rsidRPr="00C61DDF" w:rsidRDefault="0024453C" w:rsidP="00E24F5E">
            <w:pPr>
              <w:pStyle w:val="-11"/>
              <w:autoSpaceDE w:val="0"/>
              <w:autoSpaceDN w:val="0"/>
              <w:adjustRightInd w:val="0"/>
              <w:ind w:left="-567" w:right="57" w:firstLine="425"/>
              <w:jc w:val="center"/>
              <w:rPr>
                <w:b/>
                <w:i/>
                <w:kern w:val="2"/>
              </w:rPr>
            </w:pPr>
            <w:r w:rsidRPr="00C61DDF">
              <w:rPr>
                <w:b/>
                <w:i/>
                <w:kern w:val="2"/>
              </w:rPr>
              <w:t>Сходство</w:t>
            </w:r>
          </w:p>
        </w:tc>
      </w:tr>
      <w:tr w:rsidR="0024453C" w:rsidRPr="00B62171" w:rsidTr="00C61DDF">
        <w:tc>
          <w:tcPr>
            <w:tcW w:w="10333" w:type="dxa"/>
            <w:gridSpan w:val="2"/>
          </w:tcPr>
          <w:p w:rsidR="0024453C" w:rsidRPr="00C61DDF" w:rsidRDefault="0024453C" w:rsidP="00C61DDF">
            <w:pPr>
              <w:pStyle w:val="-11"/>
              <w:autoSpaceDE w:val="0"/>
              <w:autoSpaceDN w:val="0"/>
              <w:adjustRightInd w:val="0"/>
              <w:ind w:left="175" w:right="57"/>
              <w:rPr>
                <w:kern w:val="2"/>
              </w:rPr>
            </w:pPr>
            <w:r w:rsidRPr="00C61DDF">
              <w:rPr>
                <w:kern w:val="2"/>
              </w:rPr>
              <w:t>1. Цель: углубление знаний, развитие интересов, способностей и склонностей учащихся, их профессиональное самоопределение</w:t>
            </w:r>
          </w:p>
        </w:tc>
      </w:tr>
      <w:tr w:rsidR="0024453C" w:rsidRPr="00B62171" w:rsidTr="00C61DDF">
        <w:tc>
          <w:tcPr>
            <w:tcW w:w="10333" w:type="dxa"/>
            <w:gridSpan w:val="2"/>
          </w:tcPr>
          <w:p w:rsidR="0024453C" w:rsidRPr="00C61DDF" w:rsidRDefault="0024453C" w:rsidP="00C61DDF">
            <w:pPr>
              <w:pStyle w:val="-11"/>
              <w:autoSpaceDE w:val="0"/>
              <w:autoSpaceDN w:val="0"/>
              <w:adjustRightInd w:val="0"/>
              <w:ind w:left="175" w:right="57"/>
              <w:rPr>
                <w:color w:val="333333"/>
                <w:shd w:val="clear" w:color="auto" w:fill="FFFFFF"/>
              </w:rPr>
            </w:pPr>
            <w:r w:rsidRPr="00C61DDF">
              <w:rPr>
                <w:kern w:val="2"/>
              </w:rPr>
              <w:t>2. Выбираются учащимися на основе собственных интересов</w:t>
            </w:r>
          </w:p>
        </w:tc>
      </w:tr>
      <w:tr w:rsidR="0024453C" w:rsidRPr="00B62171" w:rsidTr="00C61DDF">
        <w:tc>
          <w:tcPr>
            <w:tcW w:w="10333" w:type="dxa"/>
            <w:gridSpan w:val="2"/>
          </w:tcPr>
          <w:p w:rsidR="0024453C" w:rsidRPr="00C61DDF" w:rsidRDefault="0024453C" w:rsidP="00C61DDF">
            <w:pPr>
              <w:pStyle w:val="-11"/>
              <w:autoSpaceDE w:val="0"/>
              <w:autoSpaceDN w:val="0"/>
              <w:adjustRightInd w:val="0"/>
              <w:ind w:left="175" w:right="57"/>
              <w:rPr>
                <w:color w:val="333333"/>
              </w:rPr>
            </w:pPr>
            <w:r w:rsidRPr="00C61DDF">
              <w:rPr>
                <w:kern w:val="2"/>
              </w:rPr>
              <w:lastRenderedPageBreak/>
              <w:t>3. Содержательно могут далеко выходить за рамки школьных учебных предметов и не должны их дублировать.</w:t>
            </w:r>
          </w:p>
        </w:tc>
      </w:tr>
      <w:tr w:rsidR="0024453C" w:rsidRPr="00B62171" w:rsidTr="00C61DDF">
        <w:tc>
          <w:tcPr>
            <w:tcW w:w="10333" w:type="dxa"/>
            <w:gridSpan w:val="2"/>
          </w:tcPr>
          <w:p w:rsidR="0024453C" w:rsidRPr="00C61DDF" w:rsidRDefault="0024453C" w:rsidP="00C61DDF">
            <w:pPr>
              <w:pStyle w:val="-11"/>
              <w:autoSpaceDE w:val="0"/>
              <w:autoSpaceDN w:val="0"/>
              <w:adjustRightInd w:val="0"/>
              <w:ind w:left="175" w:right="57"/>
              <w:rPr>
                <w:kern w:val="2"/>
              </w:rPr>
            </w:pPr>
            <w:r w:rsidRPr="00C61DDF">
              <w:rPr>
                <w:kern w:val="2"/>
              </w:rPr>
              <w:t>4. Отсутствие государственных образовательных стандартов и государственного итогового контроля по результатам их изучения</w:t>
            </w:r>
          </w:p>
        </w:tc>
      </w:tr>
      <w:tr w:rsidR="0024453C" w:rsidRPr="00B62171" w:rsidTr="00C61DDF">
        <w:tc>
          <w:tcPr>
            <w:tcW w:w="10333" w:type="dxa"/>
            <w:gridSpan w:val="2"/>
          </w:tcPr>
          <w:p w:rsidR="0024453C" w:rsidRPr="00C61DDF" w:rsidRDefault="0024453C" w:rsidP="00E24F5E">
            <w:pPr>
              <w:pStyle w:val="-11"/>
              <w:autoSpaceDE w:val="0"/>
              <w:autoSpaceDN w:val="0"/>
              <w:adjustRightInd w:val="0"/>
              <w:ind w:left="-567" w:right="57" w:firstLine="425"/>
              <w:jc w:val="center"/>
              <w:rPr>
                <w:b/>
                <w:kern w:val="2"/>
              </w:rPr>
            </w:pPr>
            <w:r w:rsidRPr="00C61DDF">
              <w:rPr>
                <w:b/>
                <w:i/>
                <w:kern w:val="2"/>
              </w:rPr>
              <w:t>Различия</w:t>
            </w:r>
          </w:p>
        </w:tc>
      </w:tr>
      <w:tr w:rsidR="0024453C" w:rsidRPr="00B62171" w:rsidTr="00C61DDF">
        <w:tc>
          <w:tcPr>
            <w:tcW w:w="5245" w:type="dxa"/>
          </w:tcPr>
          <w:p w:rsidR="0024453C" w:rsidRPr="00C61DDF" w:rsidRDefault="0024453C" w:rsidP="00C61DDF">
            <w:pPr>
              <w:pStyle w:val="-11"/>
              <w:autoSpaceDE w:val="0"/>
              <w:autoSpaceDN w:val="0"/>
              <w:adjustRightInd w:val="0"/>
              <w:ind w:left="0" w:right="57" w:firstLine="33"/>
              <w:rPr>
                <w:kern w:val="2"/>
              </w:rPr>
            </w:pPr>
            <w:r w:rsidRPr="00C61DDF">
              <w:rPr>
                <w:kern w:val="2"/>
              </w:rPr>
              <w:t>1. Выбираются лишь частью учащихся</w:t>
            </w:r>
          </w:p>
        </w:tc>
        <w:tc>
          <w:tcPr>
            <w:tcW w:w="5088" w:type="dxa"/>
          </w:tcPr>
          <w:p w:rsidR="0024453C" w:rsidRPr="00C61DDF" w:rsidRDefault="0024453C" w:rsidP="00C61DDF">
            <w:pPr>
              <w:pStyle w:val="-11"/>
              <w:autoSpaceDE w:val="0"/>
              <w:autoSpaceDN w:val="0"/>
              <w:adjustRightInd w:val="0"/>
              <w:ind w:left="34" w:right="57"/>
              <w:rPr>
                <w:kern w:val="2"/>
              </w:rPr>
            </w:pPr>
            <w:r w:rsidRPr="00C61DDF">
              <w:rPr>
                <w:kern w:val="2"/>
              </w:rPr>
              <w:t>1. Выбираются каждым учеником</w:t>
            </w:r>
          </w:p>
        </w:tc>
      </w:tr>
      <w:tr w:rsidR="0024453C" w:rsidRPr="00B62171" w:rsidTr="00C61DDF">
        <w:tc>
          <w:tcPr>
            <w:tcW w:w="5245" w:type="dxa"/>
          </w:tcPr>
          <w:p w:rsidR="0024453C" w:rsidRPr="00C61DDF" w:rsidRDefault="0024453C" w:rsidP="00C61DDF">
            <w:pPr>
              <w:pStyle w:val="-11"/>
              <w:autoSpaceDE w:val="0"/>
              <w:autoSpaceDN w:val="0"/>
              <w:adjustRightInd w:val="0"/>
              <w:ind w:left="0" w:right="57" w:firstLine="33"/>
              <w:rPr>
                <w:kern w:val="2"/>
              </w:rPr>
            </w:pPr>
            <w:r w:rsidRPr="00C61DDF">
              <w:rPr>
                <w:kern w:val="2"/>
              </w:rPr>
              <w:t>Занятия вынесены за сетку часов в расписании занятий</w:t>
            </w:r>
          </w:p>
        </w:tc>
        <w:tc>
          <w:tcPr>
            <w:tcW w:w="5088" w:type="dxa"/>
          </w:tcPr>
          <w:p w:rsidR="0024453C" w:rsidRPr="00C61DDF" w:rsidRDefault="0024453C" w:rsidP="00C61DDF">
            <w:pPr>
              <w:pStyle w:val="-11"/>
              <w:autoSpaceDE w:val="0"/>
              <w:autoSpaceDN w:val="0"/>
              <w:adjustRightInd w:val="0"/>
              <w:ind w:left="34" w:right="57"/>
              <w:rPr>
                <w:kern w:val="2"/>
              </w:rPr>
            </w:pPr>
            <w:r w:rsidRPr="00C61DDF">
              <w:rPr>
                <w:kern w:val="2"/>
              </w:rPr>
              <w:t>Указаны в расписании, как и остальные уроки</w:t>
            </w:r>
          </w:p>
        </w:tc>
      </w:tr>
      <w:tr w:rsidR="0024453C" w:rsidRPr="00B62171" w:rsidTr="00C61DDF">
        <w:tc>
          <w:tcPr>
            <w:tcW w:w="5245" w:type="dxa"/>
          </w:tcPr>
          <w:p w:rsidR="0024453C" w:rsidRPr="00C61DDF" w:rsidRDefault="0024453C" w:rsidP="00C61DDF">
            <w:pPr>
              <w:pStyle w:val="-11"/>
              <w:autoSpaceDE w:val="0"/>
              <w:autoSpaceDN w:val="0"/>
              <w:adjustRightInd w:val="0"/>
              <w:ind w:left="0" w:right="57" w:firstLine="33"/>
              <w:rPr>
                <w:kern w:val="2"/>
              </w:rPr>
            </w:pPr>
            <w:r w:rsidRPr="00C61DDF">
              <w:rPr>
                <w:kern w:val="2"/>
              </w:rPr>
              <w:t>Занятия необязательны для посещения</w:t>
            </w:r>
          </w:p>
        </w:tc>
        <w:tc>
          <w:tcPr>
            <w:tcW w:w="5088" w:type="dxa"/>
          </w:tcPr>
          <w:p w:rsidR="0024453C" w:rsidRPr="00C61DDF" w:rsidRDefault="0024453C" w:rsidP="00C61DDF">
            <w:pPr>
              <w:pStyle w:val="-11"/>
              <w:autoSpaceDE w:val="0"/>
              <w:autoSpaceDN w:val="0"/>
              <w:adjustRightInd w:val="0"/>
              <w:ind w:left="34" w:right="57"/>
              <w:rPr>
                <w:kern w:val="2"/>
              </w:rPr>
            </w:pPr>
            <w:r w:rsidRPr="00C61DDF">
              <w:rPr>
                <w:kern w:val="2"/>
              </w:rPr>
              <w:t>Занятия обязательны для посещения</w:t>
            </w:r>
          </w:p>
        </w:tc>
      </w:tr>
      <w:tr w:rsidR="0024453C" w:rsidRPr="00B62171" w:rsidTr="00C61DDF">
        <w:tc>
          <w:tcPr>
            <w:tcW w:w="5245" w:type="dxa"/>
          </w:tcPr>
          <w:p w:rsidR="0024453C" w:rsidRPr="00C61DDF" w:rsidRDefault="0024453C" w:rsidP="00C61DDF">
            <w:pPr>
              <w:pStyle w:val="-11"/>
              <w:autoSpaceDE w:val="0"/>
              <w:autoSpaceDN w:val="0"/>
              <w:adjustRightInd w:val="0"/>
              <w:ind w:left="0" w:right="57" w:firstLine="33"/>
              <w:rPr>
                <w:kern w:val="2"/>
              </w:rPr>
            </w:pPr>
            <w:r w:rsidRPr="00C61DDF">
              <w:rPr>
                <w:kern w:val="2"/>
              </w:rPr>
              <w:t>Длительность минимум 34 ч. Занятия планируются на весь учебный год</w:t>
            </w:r>
          </w:p>
        </w:tc>
        <w:tc>
          <w:tcPr>
            <w:tcW w:w="5088" w:type="dxa"/>
          </w:tcPr>
          <w:p w:rsidR="0024453C" w:rsidRPr="00C61DDF" w:rsidRDefault="0024453C" w:rsidP="00C61DDF">
            <w:pPr>
              <w:pStyle w:val="-11"/>
              <w:autoSpaceDE w:val="0"/>
              <w:autoSpaceDN w:val="0"/>
              <w:adjustRightInd w:val="0"/>
              <w:ind w:left="34" w:right="57"/>
              <w:rPr>
                <w:kern w:val="2"/>
              </w:rPr>
            </w:pPr>
            <w:r w:rsidRPr="00C61DDF">
              <w:rPr>
                <w:kern w:val="2"/>
              </w:rPr>
              <w:t>Длительность от 6–8 до 72 ч, могут быть рассчитаны на 1–2 месяца, на четверть, полугодие</w:t>
            </w:r>
          </w:p>
        </w:tc>
      </w:tr>
      <w:tr w:rsidR="0024453C" w:rsidRPr="00B62171" w:rsidTr="00C61DDF">
        <w:tc>
          <w:tcPr>
            <w:tcW w:w="5245" w:type="dxa"/>
          </w:tcPr>
          <w:p w:rsidR="0024453C" w:rsidRPr="00C61DDF" w:rsidRDefault="0024453C" w:rsidP="00C61DDF">
            <w:pPr>
              <w:pStyle w:val="-11"/>
              <w:autoSpaceDE w:val="0"/>
              <w:autoSpaceDN w:val="0"/>
              <w:adjustRightInd w:val="0"/>
              <w:ind w:left="0" w:right="57" w:firstLine="33"/>
              <w:rPr>
                <w:kern w:val="2"/>
              </w:rPr>
            </w:pPr>
            <w:r w:rsidRPr="00C61DDF">
              <w:rPr>
                <w:kern w:val="2"/>
              </w:rPr>
              <w:t>Может быть предложен один курс по одному предмету</w:t>
            </w:r>
          </w:p>
        </w:tc>
        <w:tc>
          <w:tcPr>
            <w:tcW w:w="5088" w:type="dxa"/>
          </w:tcPr>
          <w:p w:rsidR="0024453C" w:rsidRPr="00C61DDF" w:rsidRDefault="0024453C" w:rsidP="00C61DDF">
            <w:pPr>
              <w:pStyle w:val="-11"/>
              <w:autoSpaceDE w:val="0"/>
              <w:autoSpaceDN w:val="0"/>
              <w:adjustRightInd w:val="0"/>
              <w:ind w:left="34" w:right="57"/>
              <w:rPr>
                <w:kern w:val="2"/>
              </w:rPr>
            </w:pPr>
            <w:r w:rsidRPr="00C61DDF">
              <w:rPr>
                <w:kern w:val="2"/>
              </w:rPr>
              <w:t>Должно быть предложено избыточное количество по сравнению с числом курсов, которые обязан выбрать учащийся.</w:t>
            </w:r>
          </w:p>
        </w:tc>
      </w:tr>
    </w:tbl>
    <w:p w:rsidR="0024453C" w:rsidRPr="00B62171" w:rsidRDefault="0024453C" w:rsidP="0024453C">
      <w:pPr>
        <w:pStyle w:val="-11"/>
        <w:autoSpaceDE w:val="0"/>
        <w:autoSpaceDN w:val="0"/>
        <w:adjustRightInd w:val="0"/>
        <w:ind w:left="-567" w:right="57" w:firstLine="425"/>
        <w:jc w:val="both"/>
        <w:rPr>
          <w:kern w:val="2"/>
          <w:sz w:val="26"/>
          <w:szCs w:val="26"/>
        </w:rPr>
      </w:pPr>
    </w:p>
    <w:p w:rsidR="0024453C" w:rsidRPr="00C61DDF" w:rsidRDefault="0024453C" w:rsidP="0024453C">
      <w:pPr>
        <w:pStyle w:val="-11"/>
        <w:autoSpaceDE w:val="0"/>
        <w:autoSpaceDN w:val="0"/>
        <w:adjustRightInd w:val="0"/>
        <w:ind w:left="-567" w:right="567" w:firstLine="425"/>
        <w:jc w:val="both"/>
        <w:rPr>
          <w:kern w:val="2"/>
          <w:sz w:val="28"/>
          <w:szCs w:val="28"/>
        </w:rPr>
      </w:pPr>
      <w:r w:rsidRPr="00C61DDF">
        <w:rPr>
          <w:kern w:val="2"/>
          <w:sz w:val="28"/>
          <w:szCs w:val="28"/>
        </w:rPr>
        <w:t xml:space="preserve">При реализации программ факультативных и элективных курсов, входящих в учебный план </w:t>
      </w:r>
      <w:r w:rsidRPr="00C61DDF">
        <w:rPr>
          <w:sz w:val="28"/>
          <w:szCs w:val="28"/>
        </w:rPr>
        <w:t>общеобразовательной организации</w:t>
      </w:r>
      <w:r w:rsidRPr="00C61DDF">
        <w:rPr>
          <w:kern w:val="2"/>
          <w:sz w:val="28"/>
          <w:szCs w:val="28"/>
        </w:rPr>
        <w:t xml:space="preserve">, необходимо использовать учебники и учебные пособиям, включенные в состав Федерального перечня учебников на 2013/2014 учебный год, утвержденного приказом Министерства образования и науки РФ от 19 декабря </w:t>
      </w:r>
      <w:smartTag w:uri="urn:schemas-microsoft-com:office:smarttags" w:element="metricconverter">
        <w:smartTagPr>
          <w:attr w:name="ProductID" w:val="2012 г"/>
        </w:smartTagPr>
        <w:r w:rsidRPr="00C61DDF">
          <w:rPr>
            <w:kern w:val="2"/>
            <w:sz w:val="28"/>
            <w:szCs w:val="28"/>
          </w:rPr>
          <w:t>2012 г</w:t>
        </w:r>
      </w:smartTag>
      <w:r w:rsidRPr="00C61DDF">
        <w:rPr>
          <w:kern w:val="2"/>
          <w:sz w:val="28"/>
          <w:szCs w:val="28"/>
        </w:rPr>
        <w:t>. № 106</w:t>
      </w:r>
    </w:p>
    <w:p w:rsidR="0024453C" w:rsidRPr="00C61DDF" w:rsidRDefault="0024453C" w:rsidP="0024453C">
      <w:pPr>
        <w:pStyle w:val="-11"/>
        <w:autoSpaceDE w:val="0"/>
        <w:autoSpaceDN w:val="0"/>
        <w:adjustRightInd w:val="0"/>
        <w:ind w:left="-567" w:right="567" w:firstLine="425"/>
        <w:jc w:val="both"/>
        <w:rPr>
          <w:kern w:val="2"/>
          <w:sz w:val="28"/>
          <w:szCs w:val="28"/>
        </w:rPr>
      </w:pPr>
      <w:r w:rsidRPr="00C61DDF">
        <w:rPr>
          <w:kern w:val="2"/>
          <w:sz w:val="28"/>
          <w:szCs w:val="28"/>
        </w:rPr>
        <w:t>В соответствии с ФГОС ООО внеурочная деятельность является обязательным компонентом содержания ООП ООО. Организационными механизмом реализации внеурочной деятельности является план внеурочной деятельности как рекомендуемый структурный компонент организационного раздела ООП ООО, обязательный компонент ООП НОО.</w:t>
      </w:r>
    </w:p>
    <w:p w:rsidR="0024453C" w:rsidRPr="00C61DDF" w:rsidRDefault="0024453C" w:rsidP="0024453C">
      <w:pPr>
        <w:pStyle w:val="-11"/>
        <w:autoSpaceDE w:val="0"/>
        <w:autoSpaceDN w:val="0"/>
        <w:adjustRightInd w:val="0"/>
        <w:ind w:left="-567" w:right="567" w:firstLine="425"/>
        <w:jc w:val="both"/>
        <w:rPr>
          <w:kern w:val="2"/>
          <w:sz w:val="28"/>
          <w:szCs w:val="28"/>
        </w:rPr>
      </w:pPr>
      <w:r w:rsidRPr="00C61DDF">
        <w:rPr>
          <w:kern w:val="2"/>
          <w:sz w:val="28"/>
          <w:szCs w:val="28"/>
        </w:rPr>
        <w:t xml:space="preserve">План внеурочной деятельности может включать курсы внеурочной деятельности, направленных на достижение, в первую очередь, личностных и </w:t>
      </w:r>
      <w:proofErr w:type="spellStart"/>
      <w:r w:rsidRPr="00C61DDF">
        <w:rPr>
          <w:kern w:val="2"/>
          <w:sz w:val="28"/>
          <w:szCs w:val="28"/>
        </w:rPr>
        <w:t>метапредметных</w:t>
      </w:r>
      <w:proofErr w:type="spellEnd"/>
      <w:r w:rsidRPr="00C61DDF">
        <w:rPr>
          <w:kern w:val="2"/>
          <w:sz w:val="28"/>
          <w:szCs w:val="28"/>
        </w:rPr>
        <w:t xml:space="preserve"> результатов, отраженных в ООП образовательного учреждения. Эти результаты сформулированы в Планируемых результатах программ </w:t>
      </w:r>
      <w:proofErr w:type="spellStart"/>
      <w:r w:rsidRPr="00C61DDF">
        <w:rPr>
          <w:kern w:val="2"/>
          <w:sz w:val="28"/>
          <w:szCs w:val="28"/>
        </w:rPr>
        <w:t>междисциплинарых</w:t>
      </w:r>
      <w:proofErr w:type="spellEnd"/>
      <w:r w:rsidRPr="00C61DDF">
        <w:rPr>
          <w:kern w:val="2"/>
          <w:sz w:val="28"/>
          <w:szCs w:val="28"/>
        </w:rPr>
        <w:t xml:space="preserve"> курсов (ООП НОО </w:t>
      </w:r>
      <w:proofErr w:type="spellStart"/>
      <w:proofErr w:type="gramStart"/>
      <w:r w:rsidRPr="00C61DDF">
        <w:rPr>
          <w:kern w:val="2"/>
          <w:sz w:val="28"/>
          <w:szCs w:val="28"/>
        </w:rPr>
        <w:t>п</w:t>
      </w:r>
      <w:proofErr w:type="spellEnd"/>
      <w:proofErr w:type="gramEnd"/>
      <w:r w:rsidRPr="00C61DDF">
        <w:rPr>
          <w:kern w:val="2"/>
          <w:sz w:val="28"/>
          <w:szCs w:val="28"/>
        </w:rPr>
        <w:t xml:space="preserve"> 2.1; ООП ООО п. 1.2.3.1. и п. 1.2.3.3.).</w:t>
      </w:r>
    </w:p>
    <w:p w:rsidR="0024453C" w:rsidRPr="00C61DDF" w:rsidRDefault="0024453C" w:rsidP="0024453C">
      <w:pPr>
        <w:pStyle w:val="-11"/>
        <w:autoSpaceDE w:val="0"/>
        <w:autoSpaceDN w:val="0"/>
        <w:adjustRightInd w:val="0"/>
        <w:ind w:left="-567" w:right="567" w:firstLine="425"/>
        <w:jc w:val="both"/>
        <w:rPr>
          <w:kern w:val="2"/>
          <w:sz w:val="28"/>
          <w:szCs w:val="28"/>
        </w:rPr>
      </w:pPr>
      <w:r w:rsidRPr="00C61DDF">
        <w:rPr>
          <w:kern w:val="2"/>
          <w:sz w:val="28"/>
          <w:szCs w:val="28"/>
        </w:rPr>
        <w:t xml:space="preserve">Для реализации плана внеурочной деятельности педагогами разрабатываются программы курсов внеурочной деятельности. При разработке программ курсов внеурочной деятельности необходимо учитывать структуру, определенную в п. 18.2.2. ФГОС </w:t>
      </w:r>
      <w:proofErr w:type="gramStart"/>
      <w:r w:rsidRPr="00C61DDF">
        <w:rPr>
          <w:kern w:val="2"/>
          <w:sz w:val="28"/>
          <w:szCs w:val="28"/>
        </w:rPr>
        <w:t>С(</w:t>
      </w:r>
      <w:proofErr w:type="gramEnd"/>
      <w:r w:rsidRPr="00C61DDF">
        <w:rPr>
          <w:kern w:val="2"/>
          <w:sz w:val="28"/>
          <w:szCs w:val="28"/>
        </w:rPr>
        <w:t xml:space="preserve">П)О. </w:t>
      </w:r>
    </w:p>
    <w:p w:rsidR="0024453C" w:rsidRPr="00C61DDF" w:rsidRDefault="0024453C" w:rsidP="0024453C">
      <w:pPr>
        <w:pStyle w:val="-11"/>
        <w:autoSpaceDE w:val="0"/>
        <w:autoSpaceDN w:val="0"/>
        <w:adjustRightInd w:val="0"/>
        <w:ind w:left="-567" w:right="567" w:firstLine="425"/>
        <w:jc w:val="both"/>
        <w:rPr>
          <w:kern w:val="2"/>
          <w:sz w:val="28"/>
          <w:szCs w:val="28"/>
        </w:rPr>
      </w:pPr>
      <w:r w:rsidRPr="00C61DDF">
        <w:rPr>
          <w:kern w:val="2"/>
          <w:sz w:val="28"/>
          <w:szCs w:val="28"/>
        </w:rPr>
        <w:t>Программы курсов внеурочной деятельности содержат:</w:t>
      </w:r>
    </w:p>
    <w:p w:rsidR="0024453C" w:rsidRPr="00C61DDF" w:rsidRDefault="0024453C" w:rsidP="0024453C">
      <w:pPr>
        <w:pStyle w:val="-11"/>
        <w:autoSpaceDE w:val="0"/>
        <w:autoSpaceDN w:val="0"/>
        <w:adjustRightInd w:val="0"/>
        <w:ind w:left="-567" w:right="567" w:firstLine="425"/>
        <w:jc w:val="both"/>
        <w:rPr>
          <w:kern w:val="2"/>
          <w:sz w:val="28"/>
          <w:szCs w:val="28"/>
        </w:rPr>
      </w:pPr>
      <w:r w:rsidRPr="00C61DDF">
        <w:rPr>
          <w:sz w:val="28"/>
          <w:szCs w:val="28"/>
        </w:rPr>
        <w:t>1) пояснительную</w:t>
      </w:r>
      <w:r w:rsidRPr="00C61DDF">
        <w:rPr>
          <w:kern w:val="2"/>
          <w:sz w:val="28"/>
          <w:szCs w:val="28"/>
        </w:rPr>
        <w:t xml:space="preserve"> записку, в которой конкретизируются общие цели среднего (полного) общего образования с учётом специфики курса внеурочной деятельности;</w:t>
      </w:r>
    </w:p>
    <w:p w:rsidR="0024453C" w:rsidRPr="00C61DDF" w:rsidRDefault="0024453C" w:rsidP="0024453C">
      <w:pPr>
        <w:pStyle w:val="-11"/>
        <w:tabs>
          <w:tab w:val="num" w:pos="993"/>
        </w:tabs>
        <w:autoSpaceDE w:val="0"/>
        <w:autoSpaceDN w:val="0"/>
        <w:adjustRightInd w:val="0"/>
        <w:ind w:left="-567" w:right="567" w:firstLine="425"/>
        <w:jc w:val="both"/>
        <w:rPr>
          <w:kern w:val="2"/>
          <w:sz w:val="28"/>
          <w:szCs w:val="28"/>
        </w:rPr>
      </w:pPr>
      <w:r w:rsidRPr="00C61DDF">
        <w:rPr>
          <w:sz w:val="28"/>
          <w:szCs w:val="28"/>
        </w:rPr>
        <w:t>2) общую</w:t>
      </w:r>
      <w:r w:rsidRPr="00C61DDF">
        <w:rPr>
          <w:kern w:val="2"/>
          <w:sz w:val="28"/>
          <w:szCs w:val="28"/>
        </w:rPr>
        <w:t xml:space="preserve"> характеристику курса внеурочной деятельности;</w:t>
      </w:r>
    </w:p>
    <w:p w:rsidR="0024453C" w:rsidRPr="00C61DDF" w:rsidRDefault="0024453C" w:rsidP="0024453C">
      <w:pPr>
        <w:pStyle w:val="-11"/>
        <w:tabs>
          <w:tab w:val="num" w:pos="993"/>
        </w:tabs>
        <w:autoSpaceDE w:val="0"/>
        <w:autoSpaceDN w:val="0"/>
        <w:adjustRightInd w:val="0"/>
        <w:ind w:left="-567" w:right="567" w:firstLine="425"/>
        <w:jc w:val="both"/>
        <w:rPr>
          <w:kern w:val="2"/>
          <w:sz w:val="28"/>
          <w:szCs w:val="28"/>
        </w:rPr>
      </w:pPr>
      <w:r w:rsidRPr="00C61DDF">
        <w:rPr>
          <w:sz w:val="28"/>
          <w:szCs w:val="28"/>
        </w:rPr>
        <w:t>3) личностные и</w:t>
      </w:r>
      <w:r w:rsidRPr="00C61DDF">
        <w:rPr>
          <w:kern w:val="2"/>
          <w:sz w:val="28"/>
          <w:szCs w:val="28"/>
        </w:rPr>
        <w:t xml:space="preserve"> </w:t>
      </w:r>
      <w:proofErr w:type="spellStart"/>
      <w:r w:rsidRPr="00C61DDF">
        <w:rPr>
          <w:kern w:val="2"/>
          <w:sz w:val="28"/>
          <w:szCs w:val="28"/>
        </w:rPr>
        <w:t>метапредметные</w:t>
      </w:r>
      <w:proofErr w:type="spellEnd"/>
      <w:r w:rsidRPr="00C61DDF">
        <w:rPr>
          <w:kern w:val="2"/>
          <w:sz w:val="28"/>
          <w:szCs w:val="28"/>
        </w:rPr>
        <w:t xml:space="preserve"> результаты освоения курса внеурочной деятельности;</w:t>
      </w:r>
    </w:p>
    <w:p w:rsidR="0024453C" w:rsidRPr="00C61DDF" w:rsidRDefault="0024453C" w:rsidP="0024453C">
      <w:pPr>
        <w:pStyle w:val="-11"/>
        <w:tabs>
          <w:tab w:val="num" w:pos="993"/>
        </w:tabs>
        <w:autoSpaceDE w:val="0"/>
        <w:autoSpaceDN w:val="0"/>
        <w:adjustRightInd w:val="0"/>
        <w:ind w:left="-567" w:right="567" w:firstLine="425"/>
        <w:jc w:val="both"/>
        <w:rPr>
          <w:kern w:val="2"/>
          <w:sz w:val="28"/>
          <w:szCs w:val="28"/>
        </w:rPr>
      </w:pPr>
      <w:r w:rsidRPr="00C61DDF">
        <w:rPr>
          <w:sz w:val="28"/>
          <w:szCs w:val="28"/>
        </w:rPr>
        <w:t>4) содержание</w:t>
      </w:r>
      <w:r w:rsidRPr="00C61DDF">
        <w:rPr>
          <w:kern w:val="2"/>
          <w:sz w:val="28"/>
          <w:szCs w:val="28"/>
        </w:rPr>
        <w:t xml:space="preserve"> курса внеурочной деятельности;</w:t>
      </w:r>
    </w:p>
    <w:p w:rsidR="0024453C" w:rsidRPr="00C61DDF" w:rsidRDefault="0024453C" w:rsidP="0024453C">
      <w:pPr>
        <w:pStyle w:val="-11"/>
        <w:tabs>
          <w:tab w:val="num" w:pos="993"/>
        </w:tabs>
        <w:autoSpaceDE w:val="0"/>
        <w:autoSpaceDN w:val="0"/>
        <w:adjustRightInd w:val="0"/>
        <w:ind w:left="-567" w:right="567" w:firstLine="425"/>
        <w:jc w:val="both"/>
        <w:rPr>
          <w:kern w:val="2"/>
          <w:sz w:val="28"/>
          <w:szCs w:val="28"/>
        </w:rPr>
      </w:pPr>
      <w:r w:rsidRPr="00C61DDF">
        <w:rPr>
          <w:sz w:val="28"/>
          <w:szCs w:val="28"/>
        </w:rPr>
        <w:t>5) </w:t>
      </w:r>
      <w:r w:rsidRPr="00C61DDF">
        <w:rPr>
          <w:kern w:val="2"/>
          <w:sz w:val="28"/>
          <w:szCs w:val="28"/>
        </w:rPr>
        <w:t>тематическое планирование с определением основных видов внеурочной деятельности обучающихся;</w:t>
      </w:r>
    </w:p>
    <w:p w:rsidR="0024453C" w:rsidRPr="00C61DDF" w:rsidRDefault="0024453C" w:rsidP="0024453C">
      <w:pPr>
        <w:spacing w:after="0" w:line="240" w:lineRule="auto"/>
        <w:ind w:left="-567" w:right="567" w:firstLine="425"/>
        <w:jc w:val="both"/>
        <w:rPr>
          <w:rFonts w:ascii="Times New Roman" w:hAnsi="Times New Roman"/>
          <w:kern w:val="2"/>
          <w:sz w:val="28"/>
          <w:szCs w:val="28"/>
        </w:rPr>
      </w:pPr>
      <w:r w:rsidRPr="00C61DDF">
        <w:rPr>
          <w:rFonts w:ascii="Times New Roman" w:hAnsi="Times New Roman"/>
          <w:sz w:val="28"/>
          <w:szCs w:val="28"/>
        </w:rPr>
        <w:lastRenderedPageBreak/>
        <w:t>6) описание</w:t>
      </w:r>
      <w:r w:rsidRPr="00C61DDF">
        <w:rPr>
          <w:rFonts w:ascii="Times New Roman" w:hAnsi="Times New Roman"/>
          <w:kern w:val="2"/>
          <w:sz w:val="28"/>
          <w:szCs w:val="28"/>
        </w:rPr>
        <w:t xml:space="preserve"> учебно-методического и материально-технического обеспечения курса внеурочной деятельности.</w:t>
      </w:r>
    </w:p>
    <w:p w:rsidR="0024453C" w:rsidRPr="00C61DDF" w:rsidRDefault="0024453C" w:rsidP="0024453C">
      <w:pPr>
        <w:tabs>
          <w:tab w:val="left" w:pos="4500"/>
          <w:tab w:val="left" w:pos="9180"/>
          <w:tab w:val="left" w:pos="9360"/>
        </w:tabs>
        <w:spacing w:after="0" w:line="240" w:lineRule="auto"/>
        <w:ind w:left="-567" w:right="567" w:firstLine="425"/>
        <w:jc w:val="both"/>
        <w:rPr>
          <w:rFonts w:ascii="Times New Roman" w:hAnsi="Times New Roman"/>
          <w:sz w:val="28"/>
          <w:szCs w:val="28"/>
        </w:rPr>
      </w:pPr>
      <w:r w:rsidRPr="00C61DDF">
        <w:rPr>
          <w:rFonts w:ascii="Times New Roman" w:hAnsi="Times New Roman"/>
          <w:sz w:val="28"/>
          <w:szCs w:val="28"/>
        </w:rPr>
        <w:t xml:space="preserve">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w:t>
      </w:r>
    </w:p>
    <w:p w:rsidR="0024453C" w:rsidRPr="00C61DDF" w:rsidRDefault="0024453C" w:rsidP="0024453C">
      <w:pPr>
        <w:pStyle w:val="-11"/>
        <w:autoSpaceDE w:val="0"/>
        <w:autoSpaceDN w:val="0"/>
        <w:adjustRightInd w:val="0"/>
        <w:ind w:left="-567" w:right="567" w:firstLine="425"/>
        <w:jc w:val="both"/>
        <w:rPr>
          <w:kern w:val="2"/>
          <w:sz w:val="28"/>
          <w:szCs w:val="28"/>
        </w:rPr>
      </w:pPr>
      <w:r w:rsidRPr="00C61DDF">
        <w:rPr>
          <w:kern w:val="2"/>
          <w:sz w:val="28"/>
          <w:szCs w:val="28"/>
        </w:rPr>
        <w:t>При выборе форм организации деятельности учащихся, отборе содержания курса, разработке мониторинга его результативности необходимо использовать Методические рекомендации по внеурочной деятельности издательства «Просвещения» (</w:t>
      </w:r>
      <w:hyperlink r:id="rId5" w:history="1">
        <w:r w:rsidRPr="00C61DDF">
          <w:rPr>
            <w:kern w:val="2"/>
            <w:sz w:val="28"/>
            <w:szCs w:val="28"/>
          </w:rPr>
          <w:t>http://www.prosv.ru/info.aspx?ob_no=16622</w:t>
        </w:r>
      </w:hyperlink>
      <w:r w:rsidRPr="00C61DDF">
        <w:rPr>
          <w:kern w:val="2"/>
          <w:sz w:val="28"/>
          <w:szCs w:val="28"/>
        </w:rPr>
        <w:t xml:space="preserve">). При проектировании внеурочной деятельности педагогу следует обратить внимание на следующие пособия: </w:t>
      </w:r>
    </w:p>
    <w:p w:rsidR="0024453C" w:rsidRPr="00C61DDF" w:rsidRDefault="0024453C" w:rsidP="0024453C">
      <w:pPr>
        <w:pStyle w:val="-11"/>
        <w:autoSpaceDE w:val="0"/>
        <w:autoSpaceDN w:val="0"/>
        <w:adjustRightInd w:val="0"/>
        <w:ind w:left="-567" w:right="567" w:firstLine="425"/>
        <w:jc w:val="both"/>
        <w:rPr>
          <w:kern w:val="2"/>
          <w:sz w:val="28"/>
          <w:szCs w:val="28"/>
        </w:rPr>
      </w:pPr>
      <w:r w:rsidRPr="00C61DDF">
        <w:rPr>
          <w:kern w:val="2"/>
          <w:sz w:val="28"/>
          <w:szCs w:val="28"/>
        </w:rPr>
        <w:t xml:space="preserve">1) Моделируем внеурочную деятельность </w:t>
      </w:r>
      <w:proofErr w:type="gramStart"/>
      <w:r w:rsidRPr="00C61DDF">
        <w:rPr>
          <w:kern w:val="2"/>
          <w:sz w:val="28"/>
          <w:szCs w:val="28"/>
        </w:rPr>
        <w:t>обучающихся</w:t>
      </w:r>
      <w:proofErr w:type="gramEnd"/>
      <w:r w:rsidRPr="00C61DDF">
        <w:rPr>
          <w:kern w:val="2"/>
          <w:sz w:val="28"/>
          <w:szCs w:val="28"/>
        </w:rPr>
        <w:t xml:space="preserve">. Методические рекомендации: пособие для учителей </w:t>
      </w:r>
      <w:proofErr w:type="spellStart"/>
      <w:r w:rsidRPr="00C61DDF">
        <w:rPr>
          <w:kern w:val="2"/>
          <w:sz w:val="28"/>
          <w:szCs w:val="28"/>
        </w:rPr>
        <w:t>общеобразоват</w:t>
      </w:r>
      <w:proofErr w:type="spellEnd"/>
      <w:r w:rsidRPr="00C61DDF">
        <w:rPr>
          <w:kern w:val="2"/>
          <w:sz w:val="28"/>
          <w:szCs w:val="28"/>
        </w:rPr>
        <w:t>. организаций  / авторы-составители: Ю. Ю. Баранова, А. В. Кисляков, М. И. </w:t>
      </w:r>
      <w:proofErr w:type="spellStart"/>
      <w:r w:rsidRPr="00C61DDF">
        <w:rPr>
          <w:kern w:val="2"/>
          <w:sz w:val="28"/>
          <w:szCs w:val="28"/>
        </w:rPr>
        <w:t>Солодкова</w:t>
      </w:r>
      <w:proofErr w:type="spellEnd"/>
      <w:r w:rsidRPr="00C61DDF">
        <w:rPr>
          <w:kern w:val="2"/>
          <w:sz w:val="28"/>
          <w:szCs w:val="28"/>
        </w:rPr>
        <w:t xml:space="preserve"> и др. М</w:t>
      </w:r>
      <w:proofErr w:type="gramStart"/>
      <w:r w:rsidRPr="00C61DDF">
        <w:rPr>
          <w:kern w:val="2"/>
          <w:sz w:val="28"/>
          <w:szCs w:val="28"/>
        </w:rPr>
        <w:t xml:space="preserve">  :</w:t>
      </w:r>
      <w:proofErr w:type="gramEnd"/>
      <w:r w:rsidRPr="00C61DDF">
        <w:rPr>
          <w:kern w:val="2"/>
          <w:sz w:val="28"/>
          <w:szCs w:val="28"/>
        </w:rPr>
        <w:t xml:space="preserve"> Просвещение, 2013. – 96 с.; </w:t>
      </w:r>
    </w:p>
    <w:p w:rsidR="0024453C" w:rsidRPr="00C61DDF" w:rsidRDefault="0024453C" w:rsidP="0024453C">
      <w:pPr>
        <w:pStyle w:val="-11"/>
        <w:autoSpaceDE w:val="0"/>
        <w:autoSpaceDN w:val="0"/>
        <w:adjustRightInd w:val="0"/>
        <w:ind w:left="-567" w:right="567" w:firstLine="425"/>
        <w:jc w:val="both"/>
        <w:rPr>
          <w:kern w:val="2"/>
          <w:sz w:val="28"/>
          <w:szCs w:val="28"/>
        </w:rPr>
      </w:pPr>
      <w:r w:rsidRPr="00C61DDF">
        <w:rPr>
          <w:kern w:val="2"/>
          <w:sz w:val="28"/>
          <w:szCs w:val="28"/>
        </w:rPr>
        <w:t>2) Внеурочная деятельность школьников. Методический конструктор: пособие для учителя / Д. В. Григорьев, П. В. Степанов. – М.</w:t>
      </w:r>
      <w:proofErr w:type="gramStart"/>
      <w:r w:rsidRPr="00C61DDF">
        <w:rPr>
          <w:kern w:val="2"/>
          <w:sz w:val="28"/>
          <w:szCs w:val="28"/>
        </w:rPr>
        <w:t xml:space="preserve"> :</w:t>
      </w:r>
      <w:proofErr w:type="gramEnd"/>
      <w:r w:rsidRPr="00C61DDF">
        <w:rPr>
          <w:kern w:val="2"/>
          <w:sz w:val="28"/>
          <w:szCs w:val="28"/>
        </w:rPr>
        <w:t xml:space="preserve"> Просвещение, 2010. – 223 с.</w:t>
      </w:r>
    </w:p>
    <w:p w:rsidR="002B155B" w:rsidRPr="00C61DDF" w:rsidRDefault="002B155B" w:rsidP="002B155B">
      <w:pPr>
        <w:spacing w:after="100" w:afterAutospacing="1" w:line="240" w:lineRule="auto"/>
        <w:ind w:left="-567" w:right="567"/>
        <w:rPr>
          <w:rFonts w:ascii="Times New Roman" w:eastAsia="Times New Roman" w:hAnsi="Times New Roman" w:cs="Times New Roman"/>
          <w:sz w:val="28"/>
          <w:szCs w:val="28"/>
        </w:rPr>
      </w:pPr>
      <w:r w:rsidRPr="00C61DDF">
        <w:rPr>
          <w:rFonts w:ascii="Times New Roman" w:eastAsia="Times New Roman" w:hAnsi="Times New Roman" w:cs="Times New Roman"/>
          <w:sz w:val="28"/>
          <w:szCs w:val="28"/>
        </w:rPr>
        <w:t xml:space="preserve">На кафедре </w:t>
      </w:r>
      <w:proofErr w:type="spellStart"/>
      <w:r w:rsidRPr="00C61DDF">
        <w:rPr>
          <w:rFonts w:ascii="Times New Roman" w:eastAsia="Times New Roman" w:hAnsi="Times New Roman" w:cs="Times New Roman"/>
          <w:sz w:val="28"/>
          <w:szCs w:val="28"/>
        </w:rPr>
        <w:t>КРИПКиПРО</w:t>
      </w:r>
      <w:proofErr w:type="spellEnd"/>
      <w:r w:rsidRPr="00C61DDF">
        <w:rPr>
          <w:rFonts w:ascii="Times New Roman" w:eastAsia="Times New Roman" w:hAnsi="Times New Roman" w:cs="Times New Roman"/>
          <w:sz w:val="28"/>
          <w:szCs w:val="28"/>
        </w:rPr>
        <w:t xml:space="preserve"> силами творческих учителей биологии и с учетом возможностей издательств учебной литературы</w:t>
      </w:r>
      <w:r w:rsidR="00600650" w:rsidRPr="00C61DDF">
        <w:rPr>
          <w:rFonts w:ascii="Times New Roman" w:eastAsia="Times New Roman" w:hAnsi="Times New Roman" w:cs="Times New Roman"/>
          <w:sz w:val="28"/>
          <w:szCs w:val="28"/>
        </w:rPr>
        <w:t>: «Дрофа», «</w:t>
      </w:r>
      <w:proofErr w:type="spellStart"/>
      <w:r w:rsidR="00600650" w:rsidRPr="00C61DDF">
        <w:rPr>
          <w:rFonts w:ascii="Times New Roman" w:eastAsia="Times New Roman" w:hAnsi="Times New Roman" w:cs="Times New Roman"/>
          <w:sz w:val="28"/>
          <w:szCs w:val="28"/>
        </w:rPr>
        <w:t>Вентана-Граф</w:t>
      </w:r>
      <w:proofErr w:type="spellEnd"/>
      <w:r w:rsidR="00600650" w:rsidRPr="00C61DDF">
        <w:rPr>
          <w:rFonts w:ascii="Times New Roman" w:eastAsia="Times New Roman" w:hAnsi="Times New Roman" w:cs="Times New Roman"/>
          <w:sz w:val="28"/>
          <w:szCs w:val="28"/>
        </w:rPr>
        <w:t>», «Просвещение»,   в помощь учителю на первых ступенях адаптации к  ФГОС,</w:t>
      </w:r>
      <w:r w:rsidRPr="00C61DDF">
        <w:rPr>
          <w:rFonts w:ascii="Times New Roman" w:eastAsia="Times New Roman" w:hAnsi="Times New Roman" w:cs="Times New Roman"/>
          <w:sz w:val="28"/>
          <w:szCs w:val="28"/>
        </w:rPr>
        <w:t xml:space="preserve"> создана база программ внеурочной деятельности с  </w:t>
      </w:r>
      <w:proofErr w:type="spellStart"/>
      <w:proofErr w:type="gramStart"/>
      <w:r w:rsidRPr="00C61DDF">
        <w:rPr>
          <w:rFonts w:ascii="Times New Roman" w:eastAsia="Times New Roman" w:hAnsi="Times New Roman" w:cs="Times New Roman"/>
          <w:sz w:val="28"/>
          <w:szCs w:val="28"/>
        </w:rPr>
        <w:t>био-экологическим</w:t>
      </w:r>
      <w:proofErr w:type="spellEnd"/>
      <w:proofErr w:type="gramEnd"/>
      <w:r w:rsidRPr="00C61DDF">
        <w:rPr>
          <w:rFonts w:ascii="Times New Roman" w:eastAsia="Times New Roman" w:hAnsi="Times New Roman" w:cs="Times New Roman"/>
          <w:sz w:val="28"/>
          <w:szCs w:val="28"/>
        </w:rPr>
        <w:t xml:space="preserve"> содержанием.  </w:t>
      </w:r>
      <w:r w:rsidR="00600650" w:rsidRPr="00C61DDF">
        <w:rPr>
          <w:rFonts w:ascii="Times New Roman" w:eastAsia="Times New Roman" w:hAnsi="Times New Roman" w:cs="Times New Roman"/>
          <w:sz w:val="28"/>
          <w:szCs w:val="28"/>
        </w:rPr>
        <w:t xml:space="preserve">Вот некоторые из них: </w:t>
      </w:r>
      <w:proofErr w:type="gramStart"/>
      <w:r w:rsidRPr="00C61DDF">
        <w:rPr>
          <w:rFonts w:ascii="Times New Roman" w:eastAsia="Times New Roman" w:hAnsi="Times New Roman" w:cs="Times New Roman"/>
          <w:sz w:val="28"/>
          <w:szCs w:val="28"/>
        </w:rPr>
        <w:t>«Охрана природы», «Аптека под ногами», «Мир вокруг нас»</w:t>
      </w:r>
      <w:r w:rsidR="00600650" w:rsidRPr="00C61DDF">
        <w:rPr>
          <w:rFonts w:ascii="Times New Roman" w:eastAsia="Times New Roman" w:hAnsi="Times New Roman" w:cs="Times New Roman"/>
          <w:sz w:val="28"/>
          <w:szCs w:val="28"/>
        </w:rPr>
        <w:t>, «Я познаю мир», «Игровая экология», «Лабиринты истории», «Мир деятельности», «Чудо чудное (почва)» и другие.</w:t>
      </w:r>
      <w:proofErr w:type="gramEnd"/>
    </w:p>
    <w:p w:rsidR="002B155B" w:rsidRPr="004C77AB" w:rsidRDefault="002B155B" w:rsidP="002B155B">
      <w:pPr>
        <w:spacing w:before="100" w:beforeAutospacing="1" w:after="100" w:afterAutospacing="1" w:line="240" w:lineRule="auto"/>
        <w:ind w:left="-567" w:right="567"/>
      </w:pPr>
    </w:p>
    <w:p w:rsidR="003336F3" w:rsidRDefault="003336F3">
      <w:pPr>
        <w:ind w:left="-567" w:firstLine="425"/>
      </w:pPr>
    </w:p>
    <w:sectPr w:rsidR="003336F3" w:rsidSect="005D1A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35803"/>
    <w:multiLevelType w:val="hybridMultilevel"/>
    <w:tmpl w:val="6E680C3E"/>
    <w:lvl w:ilvl="0" w:tplc="6A3C0F42">
      <w:start w:val="1"/>
      <w:numFmt w:val="decimal"/>
      <w:lvlText w:val="%1."/>
      <w:lvlJc w:val="left"/>
      <w:pPr>
        <w:ind w:left="786" w:hanging="360"/>
      </w:pPr>
      <w:rPr>
        <w:i w:val="0"/>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useFELayout/>
  </w:compat>
  <w:rsids>
    <w:rsidRoot w:val="0024453C"/>
    <w:rsid w:val="00186B49"/>
    <w:rsid w:val="0024453C"/>
    <w:rsid w:val="002B155B"/>
    <w:rsid w:val="003336F3"/>
    <w:rsid w:val="00355955"/>
    <w:rsid w:val="00430552"/>
    <w:rsid w:val="005D1AF3"/>
    <w:rsid w:val="00600650"/>
    <w:rsid w:val="00C61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AF3"/>
  </w:style>
  <w:style w:type="paragraph" w:styleId="1">
    <w:name w:val="heading 1"/>
    <w:basedOn w:val="a"/>
    <w:link w:val="10"/>
    <w:uiPriority w:val="9"/>
    <w:qFormat/>
    <w:rsid w:val="0024453C"/>
    <w:pPr>
      <w:spacing w:before="100" w:beforeAutospacing="1" w:after="100" w:afterAutospacing="1" w:line="240" w:lineRule="auto"/>
      <w:jc w:val="center"/>
      <w:outlineLvl w:val="0"/>
    </w:pPr>
    <w:rPr>
      <w:rFonts w:ascii="Arial" w:eastAsia="Times New Roman" w:hAnsi="Arial" w:cs="Times New Roman"/>
      <w:color w:val="885F4A"/>
      <w:kern w:val="36"/>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453C"/>
    <w:rPr>
      <w:rFonts w:ascii="Arial" w:eastAsia="Times New Roman" w:hAnsi="Arial" w:cs="Times New Roman"/>
      <w:color w:val="885F4A"/>
      <w:kern w:val="36"/>
      <w:sz w:val="40"/>
      <w:szCs w:val="40"/>
    </w:rPr>
  </w:style>
  <w:style w:type="character" w:customStyle="1" w:styleId="dash041e005f0431005f044b005f0447005f043d005f044b005f0439005f005fchar1char1">
    <w:name w:val="dash041e_005f0431_005f044b_005f0447_005f043d_005f044b_005f0439_005f_005fchar1__char1"/>
    <w:rsid w:val="0024453C"/>
    <w:rPr>
      <w:rFonts w:ascii="Times New Roman" w:hAnsi="Times New Roman" w:cs="Times New Roman" w:hint="default"/>
      <w:strike w:val="0"/>
      <w:dstrike w:val="0"/>
      <w:sz w:val="24"/>
      <w:szCs w:val="24"/>
      <w:u w:val="none"/>
      <w:effect w:val="none"/>
    </w:rPr>
  </w:style>
  <w:style w:type="paragraph" w:customStyle="1" w:styleId="ipara">
    <w:name w:val="ipara"/>
    <w:basedOn w:val="a"/>
    <w:rsid w:val="0024453C"/>
    <w:pPr>
      <w:spacing w:before="100" w:beforeAutospacing="1" w:after="100" w:afterAutospacing="1" w:line="240" w:lineRule="auto"/>
    </w:pPr>
    <w:rPr>
      <w:rFonts w:ascii="Times New Roman" w:eastAsia="Calibri" w:hAnsi="Times New Roman" w:cs="Times New Roman"/>
      <w:sz w:val="24"/>
      <w:szCs w:val="24"/>
    </w:rPr>
  </w:style>
  <w:style w:type="paragraph" w:customStyle="1" w:styleId="-11">
    <w:name w:val="Цветной список - Акцент 11"/>
    <w:basedOn w:val="a"/>
    <w:qFormat/>
    <w:rsid w:val="0024453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410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sv.ru/info.aspx?ob_no=1662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1393</Words>
  <Characters>7942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k107</dc:creator>
  <cp:keywords/>
  <dc:description/>
  <cp:lastModifiedBy>k107</cp:lastModifiedBy>
  <cp:revision>8</cp:revision>
  <dcterms:created xsi:type="dcterms:W3CDTF">2014-08-27T04:53:00Z</dcterms:created>
  <dcterms:modified xsi:type="dcterms:W3CDTF">2014-08-27T05:51:00Z</dcterms:modified>
</cp:coreProperties>
</file>